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EEEA" w14:textId="77777777" w:rsidR="00A04A60" w:rsidRDefault="00A04A60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D19D26B" wp14:editId="4416E64A">
            <wp:simplePos x="0" y="0"/>
            <wp:positionH relativeFrom="column">
              <wp:posOffset>-963295</wp:posOffset>
            </wp:positionH>
            <wp:positionV relativeFrom="paragraph">
              <wp:posOffset>58834</wp:posOffset>
            </wp:positionV>
            <wp:extent cx="7797521" cy="1286050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494\Desktop\sablona_word_A4_zahlav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521" cy="12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85083" w14:textId="77777777" w:rsidR="00A04A60" w:rsidRPr="00A04A60" w:rsidRDefault="00A04A60" w:rsidP="00A04A60"/>
    <w:p w14:paraId="745592B2" w14:textId="77777777" w:rsidR="00A04A60" w:rsidRPr="00A04A60" w:rsidRDefault="00A04A60" w:rsidP="00A04A60"/>
    <w:p w14:paraId="11E9A017" w14:textId="77777777" w:rsidR="00A04A60" w:rsidRPr="00A04A60" w:rsidRDefault="00A04A60" w:rsidP="00A04A60"/>
    <w:p w14:paraId="4AAF5BB6" w14:textId="77777777" w:rsidR="00065268" w:rsidRDefault="00065268" w:rsidP="00A04A60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1470AD85" w14:textId="77777777" w:rsidR="00626B20" w:rsidRPr="00FD0185" w:rsidRDefault="00626B20" w:rsidP="00626B20">
      <w:pPr>
        <w:pStyle w:val="Zhlav"/>
        <w:tabs>
          <w:tab w:val="left" w:pos="10773"/>
        </w:tabs>
        <w:spacing w:line="288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FD0185">
        <w:rPr>
          <w:rFonts w:ascii="Arial" w:hAnsi="Arial" w:cs="Arial"/>
          <w:b/>
          <w:iCs/>
          <w:sz w:val="28"/>
          <w:szCs w:val="28"/>
        </w:rPr>
        <w:t>Finanční úřad pro Jihočeský kraj</w:t>
      </w:r>
    </w:p>
    <w:p w14:paraId="41BD8E33" w14:textId="77777777" w:rsidR="00626B20" w:rsidRPr="00FD0185" w:rsidRDefault="00626B20" w:rsidP="00626B20">
      <w:pPr>
        <w:pStyle w:val="Zhlav"/>
        <w:tabs>
          <w:tab w:val="left" w:pos="10773"/>
        </w:tabs>
        <w:spacing w:line="288" w:lineRule="auto"/>
        <w:jc w:val="center"/>
        <w:rPr>
          <w:rFonts w:ascii="Arial" w:hAnsi="Arial" w:cs="Arial"/>
          <w:iCs/>
        </w:rPr>
      </w:pPr>
      <w:r w:rsidRPr="00FD0185">
        <w:rPr>
          <w:rFonts w:ascii="Arial" w:hAnsi="Arial" w:cs="Arial"/>
          <w:iCs/>
        </w:rPr>
        <w:t>Mánesova 1803/3a, České Budějovice 371 87</w:t>
      </w:r>
    </w:p>
    <w:p w14:paraId="7CF3F6F0" w14:textId="77777777" w:rsidR="00626B20" w:rsidRPr="00FD0185" w:rsidRDefault="00626B20" w:rsidP="00626B2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36555E15" w14:textId="77777777" w:rsidR="00626B20" w:rsidRPr="00FB23E9" w:rsidRDefault="00626B20" w:rsidP="00626B2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23E9">
        <w:rPr>
          <w:rFonts w:ascii="Arial" w:hAnsi="Arial" w:cs="Arial"/>
          <w:b/>
          <w:sz w:val="24"/>
          <w:szCs w:val="24"/>
        </w:rPr>
        <w:t>TISKOVÁ ZPRÁVA</w:t>
      </w:r>
    </w:p>
    <w:p w14:paraId="363EE06D" w14:textId="3EF90D73" w:rsidR="00096CBC" w:rsidRPr="00FB23E9" w:rsidRDefault="00654511" w:rsidP="00096CB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B23E9">
        <w:rPr>
          <w:rFonts w:ascii="Arial" w:hAnsi="Arial" w:cs="Arial"/>
          <w:b/>
          <w:sz w:val="28"/>
          <w:szCs w:val="28"/>
        </w:rPr>
        <w:t xml:space="preserve">Změna telefonického spojení </w:t>
      </w:r>
    </w:p>
    <w:p w14:paraId="25348459" w14:textId="77777777" w:rsidR="00065268" w:rsidRDefault="00065268" w:rsidP="00096CBC">
      <w:pPr>
        <w:spacing w:after="0"/>
        <w:jc w:val="both"/>
        <w:rPr>
          <w:rFonts w:ascii="Arial" w:hAnsi="Arial" w:cs="Arial"/>
          <w:b/>
        </w:rPr>
      </w:pPr>
    </w:p>
    <w:p w14:paraId="6AC6207F" w14:textId="203488A8" w:rsidR="00654511" w:rsidRPr="002D2F34" w:rsidRDefault="00FE1D1B" w:rsidP="00096CB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2F34">
        <w:rPr>
          <w:rFonts w:ascii="Arial" w:hAnsi="Arial" w:cs="Arial"/>
          <w:b/>
          <w:sz w:val="24"/>
          <w:szCs w:val="24"/>
        </w:rPr>
        <w:t>Finanční správa ČR přechází od července 2025 postupně na jednotnou předvolbu telefonického spojení.</w:t>
      </w:r>
    </w:p>
    <w:p w14:paraId="24D16679" w14:textId="77777777" w:rsidR="00FE1D1B" w:rsidRPr="002D2F34" w:rsidRDefault="00FE1D1B" w:rsidP="00096CB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1752ADB" w14:textId="59BC0095" w:rsidR="00CC57D0" w:rsidRPr="002D2F34" w:rsidRDefault="00626B20" w:rsidP="00096CBC">
      <w:pPr>
        <w:spacing w:after="0"/>
        <w:jc w:val="both"/>
        <w:rPr>
          <w:rFonts w:ascii="Arial" w:hAnsi="Arial" w:cs="Arial"/>
          <w:bCs/>
        </w:rPr>
      </w:pPr>
      <w:r w:rsidRPr="002D2F34">
        <w:rPr>
          <w:rFonts w:ascii="Arial" w:hAnsi="Arial" w:cs="Arial"/>
          <w:bCs/>
        </w:rPr>
        <w:t>Dne 17. července 2025 dojde k</w:t>
      </w:r>
      <w:r w:rsidR="00654511" w:rsidRPr="002D2F34">
        <w:rPr>
          <w:rFonts w:ascii="Arial" w:hAnsi="Arial" w:cs="Arial"/>
          <w:bCs/>
        </w:rPr>
        <w:t xml:space="preserve">e změně telefonického spojení na </w:t>
      </w:r>
      <w:r w:rsidR="00FE1D1B" w:rsidRPr="002D2F34">
        <w:rPr>
          <w:rFonts w:ascii="Arial" w:hAnsi="Arial" w:cs="Arial"/>
          <w:bCs/>
        </w:rPr>
        <w:t xml:space="preserve">Finančním úřadě pro </w:t>
      </w:r>
      <w:r w:rsidRPr="002D2F34">
        <w:rPr>
          <w:rFonts w:ascii="Arial" w:hAnsi="Arial" w:cs="Arial"/>
          <w:bCs/>
        </w:rPr>
        <w:t xml:space="preserve">Jihočeský kraj a všech jeho územních pracovištích. </w:t>
      </w:r>
      <w:r w:rsidR="00B63A01">
        <w:rPr>
          <w:rFonts w:ascii="Arial" w:hAnsi="Arial" w:cs="Arial"/>
          <w:bCs/>
        </w:rPr>
        <w:t>Ostatní kontaktní údaje včetně e-mailu a datové schránky zůstávají beze změny.</w:t>
      </w:r>
    </w:p>
    <w:p w14:paraId="76F9D664" w14:textId="77777777" w:rsidR="00654511" w:rsidRDefault="00654511" w:rsidP="00096CBC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0AB303CA" w14:textId="242390B6" w:rsidR="00932C2B" w:rsidRDefault="00B63A01" w:rsidP="00096CBC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</w:t>
      </w:r>
      <w:r w:rsidR="00932C2B" w:rsidRPr="00932C2B">
        <w:rPr>
          <w:rFonts w:ascii="Arial" w:hAnsi="Arial" w:cs="Arial"/>
          <w:bCs/>
        </w:rPr>
        <w:t>ontakty Finanční správy v rámci Jihočeského kraje</w:t>
      </w:r>
      <w:r>
        <w:rPr>
          <w:rFonts w:ascii="Arial" w:hAnsi="Arial" w:cs="Arial"/>
          <w:bCs/>
        </w:rPr>
        <w:t>:</w:t>
      </w:r>
    </w:p>
    <w:p w14:paraId="08F73C54" w14:textId="77777777" w:rsidR="00932C2B" w:rsidRPr="00932C2B" w:rsidRDefault="00932C2B" w:rsidP="00096CBC">
      <w:pPr>
        <w:spacing w:after="0"/>
        <w:jc w:val="both"/>
        <w:rPr>
          <w:rFonts w:ascii="Arial" w:hAnsi="Arial" w:cs="Arial"/>
          <w:bCs/>
        </w:rPr>
      </w:pPr>
    </w:p>
    <w:tbl>
      <w:tblPr>
        <w:tblW w:w="913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533"/>
        <w:gridCol w:w="1103"/>
        <w:gridCol w:w="2619"/>
      </w:tblGrid>
      <w:tr w:rsidR="00B63A01" w:rsidRPr="00932C2B" w14:paraId="20C6352F" w14:textId="77777777" w:rsidTr="00B63A01">
        <w:trPr>
          <w:trHeight w:val="9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B1DC846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9902DF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Nové spojovatelské číslo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90FC589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Datová schránka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D19C5CE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E-mail</w:t>
            </w:r>
          </w:p>
        </w:tc>
      </w:tr>
      <w:tr w:rsidR="00932C2B" w:rsidRPr="00932C2B" w14:paraId="65579954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6DA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Finanční úřad pro Jihočeský kraj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8DAC" w14:textId="76DB2598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125 111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FA7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scdnz6b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05D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6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podatelna2200@fs.gov.cz</w:t>
              </w:r>
            </w:hyperlink>
          </w:p>
        </w:tc>
      </w:tr>
      <w:tr w:rsidR="00932C2B" w:rsidRPr="00932C2B" w14:paraId="5F067D3C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1889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Českých Budějovicích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24A0" w14:textId="7CBCC7C6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125 311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D47B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mx5n5xt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208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7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podatelna2201@fs.gov.cz</w:t>
              </w:r>
            </w:hyperlink>
          </w:p>
        </w:tc>
      </w:tr>
      <w:tr w:rsidR="00932C2B" w:rsidRPr="00932C2B" w14:paraId="607DCDA9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46B5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Českém Krumlově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5469" w14:textId="1934AE8B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126 011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2500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n2yn5pa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3736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8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podatelna2203@fs.gov.cz</w:t>
              </w:r>
            </w:hyperlink>
          </w:p>
        </w:tc>
      </w:tr>
      <w:tr w:rsidR="00932C2B" w:rsidRPr="00932C2B" w14:paraId="5BEE5EC6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B54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Jindřichově Hradci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94AD" w14:textId="746D2666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125 711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7E8D" w14:textId="2EB85FC3" w:rsidR="00932C2B" w:rsidRPr="00FA6976" w:rsidRDefault="00FA6976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A6976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vc8n5r4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A890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9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podatelna2205@fs.gov.cz</w:t>
              </w:r>
            </w:hyperlink>
          </w:p>
        </w:tc>
      </w:tr>
      <w:tr w:rsidR="00932C2B" w:rsidRPr="00932C2B" w14:paraId="10C4704E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B030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Písku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0E9C" w14:textId="7CF7731F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126 211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431A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wren5xn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A6A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0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podatelna2208@fs.gov.cz</w:t>
              </w:r>
            </w:hyperlink>
          </w:p>
        </w:tc>
      </w:tr>
      <w:tr w:rsidR="00932C2B" w:rsidRPr="00932C2B" w14:paraId="2D2C4BEB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11DD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Prachaticích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2799" w14:textId="28BD53D9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126 411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EA08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56hn5rw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964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1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podatelna2209@fs.gov.cz</w:t>
              </w:r>
            </w:hyperlink>
          </w:p>
        </w:tc>
      </w:tr>
      <w:tr w:rsidR="00932C2B" w:rsidRPr="00932C2B" w14:paraId="0CC9BCF5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4101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ve Strakonicích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738B" w14:textId="611C475C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126 511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6D77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8min5pz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37F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2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podatelna2211@fs.gov.cz</w:t>
              </w:r>
            </w:hyperlink>
          </w:p>
        </w:tc>
      </w:tr>
      <w:tr w:rsidR="00932C2B" w:rsidRPr="00932C2B" w14:paraId="1E17AD72" w14:textId="77777777" w:rsidTr="00B63A01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B0DC" w14:textId="77777777" w:rsidR="00932C2B" w:rsidRPr="00932C2B" w:rsidRDefault="00932C2B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Územní pracoviště v Táboře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C80F" w14:textId="045D9D70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953</w:t>
            </w:r>
            <w:r w:rsidR="005F3A6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932C2B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126 711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CA7" w14:textId="77777777" w:rsidR="00932C2B" w:rsidRPr="00932C2B" w:rsidRDefault="00932C2B" w:rsidP="00932C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932C2B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j67n543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64CC" w14:textId="77777777" w:rsidR="00932C2B" w:rsidRPr="00932C2B" w:rsidRDefault="00967C34" w:rsidP="0093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hyperlink r:id="rId13" w:history="1">
              <w:r w:rsidR="00932C2B" w:rsidRPr="00932C2B">
                <w:rPr>
                  <w:rFonts w:ascii="Aptos Narrow" w:eastAsia="Times New Roman" w:hAnsi="Aptos Narrow" w:cs="Arial"/>
                  <w:color w:val="000000"/>
                  <w:lang w:eastAsia="cs-CZ"/>
                </w:rPr>
                <w:t>podatelna2212@fs.gov.cz</w:t>
              </w:r>
            </w:hyperlink>
          </w:p>
        </w:tc>
      </w:tr>
    </w:tbl>
    <w:p w14:paraId="01508019" w14:textId="77777777" w:rsidR="00932C2B" w:rsidRDefault="00932C2B" w:rsidP="00320954">
      <w:pPr>
        <w:jc w:val="both"/>
        <w:rPr>
          <w:rFonts w:ascii="Arial" w:hAnsi="Arial" w:cs="Arial"/>
        </w:rPr>
      </w:pPr>
    </w:p>
    <w:p w14:paraId="17395543" w14:textId="1CA3FF8F" w:rsidR="003C36AE" w:rsidRDefault="00FB23E9" w:rsidP="00320954">
      <w:pPr>
        <w:jc w:val="both"/>
        <w:rPr>
          <w:rFonts w:ascii="Arial" w:hAnsi="Arial" w:cs="Arial"/>
        </w:rPr>
      </w:pPr>
      <w:bookmarkStart w:id="0" w:name="_Hlk202777264"/>
      <w:r>
        <w:rPr>
          <w:rFonts w:ascii="Arial" w:hAnsi="Arial" w:cs="Arial"/>
        </w:rPr>
        <w:t>Součástí online podpory bude i jednoduché vyhledávání nových telefonních čísel</w:t>
      </w:r>
      <w:r w:rsidR="00EA7C48">
        <w:rPr>
          <w:rFonts w:ascii="Arial" w:hAnsi="Arial" w:cs="Arial"/>
        </w:rPr>
        <w:t xml:space="preserve"> na stránkách Finanční správy</w:t>
      </w:r>
      <w:r>
        <w:rPr>
          <w:rFonts w:ascii="Arial" w:hAnsi="Arial" w:cs="Arial"/>
        </w:rPr>
        <w:t xml:space="preserve">. </w:t>
      </w:r>
      <w:r w:rsidR="00EC391B">
        <w:rPr>
          <w:rFonts w:ascii="Arial" w:hAnsi="Arial" w:cs="Arial"/>
        </w:rPr>
        <w:t xml:space="preserve">Aktuálnost telefonního kontaktu lze ověřit jednoduše. Do nástroje Ověřování telefonních čísel </w:t>
      </w:r>
      <w:bookmarkStart w:id="1" w:name="_Hlk202789777"/>
      <w:bookmarkEnd w:id="0"/>
      <w:r w:rsidR="00EC391B">
        <w:rPr>
          <w:rFonts w:ascii="Arial" w:hAnsi="Arial" w:cs="Arial"/>
        </w:rPr>
        <w:t>(</w:t>
      </w:r>
      <w:hyperlink r:id="rId14" w:history="1">
        <w:r w:rsidR="003C36AE" w:rsidRPr="003C36AE">
          <w:rPr>
            <w:rStyle w:val="Hypertextovodkaz"/>
            <w:rFonts w:ascii="Arial" w:hAnsi="Arial" w:cs="Arial"/>
          </w:rPr>
          <w:t>https://financnisprava.gov.cz/cs/kontakty/precislovani-telefonnich-cisel</w:t>
        </w:r>
      </w:hyperlink>
      <w:r w:rsidR="00EC391B">
        <w:rPr>
          <w:rFonts w:ascii="Arial" w:hAnsi="Arial" w:cs="Arial"/>
        </w:rPr>
        <w:t>) stačí zadat staré číslo. Po ověření se vygeneruje číslo nové i s datem, od kdy bude nové číslo platné.</w:t>
      </w:r>
    </w:p>
    <w:bookmarkEnd w:id="1"/>
    <w:p w14:paraId="1921475F" w14:textId="006056B8" w:rsidR="00320954" w:rsidRPr="00056AAA" w:rsidRDefault="00320954" w:rsidP="00320954">
      <w:pPr>
        <w:jc w:val="both"/>
        <w:rPr>
          <w:rFonts w:ascii="Arial" w:hAnsi="Arial" w:cs="Arial"/>
        </w:rPr>
      </w:pPr>
      <w:r w:rsidRPr="00056AAA">
        <w:rPr>
          <w:rFonts w:ascii="Arial" w:hAnsi="Arial" w:cs="Arial"/>
        </w:rPr>
        <w:t xml:space="preserve">V Českých Budějovicích </w:t>
      </w:r>
      <w:r w:rsidR="00FB23E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FB23E9">
        <w:rPr>
          <w:rFonts w:ascii="Arial" w:hAnsi="Arial" w:cs="Arial"/>
        </w:rPr>
        <w:t>7</w:t>
      </w:r>
      <w:r>
        <w:rPr>
          <w:rFonts w:ascii="Arial" w:hAnsi="Arial" w:cs="Arial"/>
        </w:rPr>
        <w:t>. 2025</w:t>
      </w:r>
    </w:p>
    <w:p w14:paraId="3D7F19DA" w14:textId="77777777" w:rsidR="00320954" w:rsidRPr="00056AAA" w:rsidRDefault="00320954" w:rsidP="00320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0F9AC8" w14:textId="77777777" w:rsidR="00320954" w:rsidRPr="00EC391B" w:rsidRDefault="00320954" w:rsidP="00320954">
      <w:pPr>
        <w:spacing w:after="0" w:line="240" w:lineRule="auto"/>
        <w:rPr>
          <w:rFonts w:ascii="Arial" w:hAnsi="Arial" w:cs="Arial"/>
        </w:rPr>
      </w:pPr>
      <w:r w:rsidRPr="00EC391B">
        <w:rPr>
          <w:rFonts w:ascii="Arial" w:hAnsi="Arial" w:cs="Arial"/>
        </w:rPr>
        <w:t>Ing. Jana Králová</w:t>
      </w:r>
    </w:p>
    <w:p w14:paraId="01B1DBA7" w14:textId="77777777" w:rsidR="00320954" w:rsidRPr="00EC391B" w:rsidRDefault="00320954" w:rsidP="00320954">
      <w:pPr>
        <w:spacing w:after="0" w:line="240" w:lineRule="auto"/>
        <w:rPr>
          <w:rFonts w:ascii="Arial" w:hAnsi="Arial" w:cs="Arial"/>
        </w:rPr>
      </w:pPr>
      <w:r w:rsidRPr="00EC391B">
        <w:rPr>
          <w:rFonts w:ascii="Arial" w:hAnsi="Arial" w:cs="Arial"/>
        </w:rPr>
        <w:t>tisková mluvčí Finančního úřadu pro Jihočeský kraj</w:t>
      </w:r>
    </w:p>
    <w:p w14:paraId="1F4445D9" w14:textId="12AE82F4" w:rsidR="00320954" w:rsidRPr="00EC391B" w:rsidRDefault="00320954" w:rsidP="00320954">
      <w:pPr>
        <w:tabs>
          <w:tab w:val="left" w:pos="2930"/>
        </w:tabs>
        <w:spacing w:after="0" w:line="240" w:lineRule="auto"/>
        <w:rPr>
          <w:rFonts w:ascii="Arial" w:hAnsi="Arial" w:cs="Arial"/>
        </w:rPr>
      </w:pPr>
      <w:r w:rsidRPr="00EC391B">
        <w:rPr>
          <w:rFonts w:ascii="Arial" w:hAnsi="Arial" w:cs="Arial"/>
        </w:rPr>
        <w:t>Tel: 387 722 307 (</w:t>
      </w:r>
      <w:r w:rsidR="00FB23E9" w:rsidRPr="00EC391B">
        <w:rPr>
          <w:rFonts w:ascii="Arial" w:hAnsi="Arial" w:cs="Arial"/>
        </w:rPr>
        <w:t>od 17. 7. 2025</w:t>
      </w:r>
      <w:r w:rsidRPr="00EC391B">
        <w:rPr>
          <w:rFonts w:ascii="Arial" w:hAnsi="Arial" w:cs="Arial"/>
        </w:rPr>
        <w:t xml:space="preserve"> </w:t>
      </w:r>
      <w:r w:rsidR="00676CDE" w:rsidRPr="00EC391B">
        <w:rPr>
          <w:rFonts w:ascii="Arial" w:hAnsi="Arial" w:cs="Arial"/>
        </w:rPr>
        <w:t>–</w:t>
      </w:r>
      <w:r w:rsidRPr="00EC391B">
        <w:rPr>
          <w:rFonts w:ascii="Arial" w:hAnsi="Arial" w:cs="Arial"/>
        </w:rPr>
        <w:t xml:space="preserve"> 953</w:t>
      </w:r>
      <w:r w:rsidR="00676CDE" w:rsidRPr="00EC391B">
        <w:rPr>
          <w:rFonts w:ascii="Arial" w:hAnsi="Arial" w:cs="Arial"/>
        </w:rPr>
        <w:t xml:space="preserve"> </w:t>
      </w:r>
      <w:r w:rsidRPr="00EC391B">
        <w:rPr>
          <w:rFonts w:ascii="Arial" w:hAnsi="Arial" w:cs="Arial"/>
        </w:rPr>
        <w:t>125 280)</w:t>
      </w:r>
      <w:r w:rsidRPr="00EC391B">
        <w:rPr>
          <w:rFonts w:ascii="Arial" w:hAnsi="Arial" w:cs="Arial"/>
        </w:rPr>
        <w:tab/>
      </w:r>
    </w:p>
    <w:p w14:paraId="7D5D3DD3" w14:textId="19F72817" w:rsidR="005A44C4" w:rsidRPr="00EC391B" w:rsidRDefault="00320954" w:rsidP="00320954">
      <w:pPr>
        <w:pStyle w:val="Zpat"/>
        <w:tabs>
          <w:tab w:val="left" w:pos="851"/>
        </w:tabs>
      </w:pPr>
      <w:r w:rsidRPr="00EC391B">
        <w:rPr>
          <w:rFonts w:ascii="Arial" w:hAnsi="Arial" w:cs="Arial"/>
        </w:rPr>
        <w:t xml:space="preserve">E-mail: </w:t>
      </w:r>
      <w:hyperlink r:id="rId15" w:history="1">
        <w:r w:rsidR="00F16197" w:rsidRPr="00095FC0">
          <w:rPr>
            <w:rStyle w:val="Hypertextovodkaz"/>
            <w:rFonts w:ascii="Arial" w:hAnsi="Arial" w:cs="Arial"/>
          </w:rPr>
          <w:t>jana.kralova@fs.gov.cz</w:t>
        </w:r>
      </w:hyperlink>
      <w:r w:rsidR="00FE1D1B" w:rsidRPr="00EC391B">
        <w:rPr>
          <w:rStyle w:val="Hypertextovodkaz"/>
          <w:rFonts w:ascii="Arial" w:hAnsi="Arial" w:cs="Arial"/>
          <w:u w:val="none"/>
        </w:rPr>
        <w:t xml:space="preserve"> </w:t>
      </w:r>
    </w:p>
    <w:sectPr w:rsidR="005A44C4" w:rsidRPr="00EC391B" w:rsidSect="0085194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892"/>
    <w:multiLevelType w:val="hybridMultilevel"/>
    <w:tmpl w:val="840E7C1E"/>
    <w:lvl w:ilvl="0" w:tplc="6910F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A3599"/>
    <w:multiLevelType w:val="hybridMultilevel"/>
    <w:tmpl w:val="B3DA3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58CB"/>
    <w:multiLevelType w:val="hybridMultilevel"/>
    <w:tmpl w:val="73A05856"/>
    <w:lvl w:ilvl="0" w:tplc="6910F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6ECC"/>
    <w:multiLevelType w:val="hybridMultilevel"/>
    <w:tmpl w:val="D504A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56D1"/>
    <w:multiLevelType w:val="hybridMultilevel"/>
    <w:tmpl w:val="0D84B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9268">
    <w:abstractNumId w:val="3"/>
  </w:num>
  <w:num w:numId="2" w16cid:durableId="1954704728">
    <w:abstractNumId w:val="4"/>
  </w:num>
  <w:num w:numId="3" w16cid:durableId="1818110088">
    <w:abstractNumId w:val="0"/>
  </w:num>
  <w:num w:numId="4" w16cid:durableId="867720038">
    <w:abstractNumId w:val="2"/>
  </w:num>
  <w:num w:numId="5" w16cid:durableId="237330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A60"/>
    <w:rsid w:val="00000924"/>
    <w:rsid w:val="0003695F"/>
    <w:rsid w:val="00065268"/>
    <w:rsid w:val="00096CBC"/>
    <w:rsid w:val="000B6266"/>
    <w:rsid w:val="000C0F52"/>
    <w:rsid w:val="00112D4B"/>
    <w:rsid w:val="00134E95"/>
    <w:rsid w:val="00143850"/>
    <w:rsid w:val="00146EDD"/>
    <w:rsid w:val="00160EBE"/>
    <w:rsid w:val="00184679"/>
    <w:rsid w:val="00194A49"/>
    <w:rsid w:val="001F34BC"/>
    <w:rsid w:val="002B7B20"/>
    <w:rsid w:val="002D2F34"/>
    <w:rsid w:val="002D47CB"/>
    <w:rsid w:val="002E16A7"/>
    <w:rsid w:val="00312995"/>
    <w:rsid w:val="00320954"/>
    <w:rsid w:val="00324403"/>
    <w:rsid w:val="003351F3"/>
    <w:rsid w:val="003358FC"/>
    <w:rsid w:val="00357834"/>
    <w:rsid w:val="00377512"/>
    <w:rsid w:val="003832C9"/>
    <w:rsid w:val="00392435"/>
    <w:rsid w:val="003C2068"/>
    <w:rsid w:val="003C36AE"/>
    <w:rsid w:val="003D6621"/>
    <w:rsid w:val="003E606F"/>
    <w:rsid w:val="00441A80"/>
    <w:rsid w:val="004544E2"/>
    <w:rsid w:val="00466173"/>
    <w:rsid w:val="00474F82"/>
    <w:rsid w:val="004E3ABB"/>
    <w:rsid w:val="00511955"/>
    <w:rsid w:val="00555916"/>
    <w:rsid w:val="0056410C"/>
    <w:rsid w:val="005A44C4"/>
    <w:rsid w:val="005B2BA9"/>
    <w:rsid w:val="005E0ECD"/>
    <w:rsid w:val="005F3A66"/>
    <w:rsid w:val="00626B20"/>
    <w:rsid w:val="00651DB7"/>
    <w:rsid w:val="00654511"/>
    <w:rsid w:val="00676CDE"/>
    <w:rsid w:val="006B5227"/>
    <w:rsid w:val="006C0C2A"/>
    <w:rsid w:val="006D5DCF"/>
    <w:rsid w:val="00701929"/>
    <w:rsid w:val="007650BC"/>
    <w:rsid w:val="007A1F21"/>
    <w:rsid w:val="007B3257"/>
    <w:rsid w:val="007C4324"/>
    <w:rsid w:val="007D0E37"/>
    <w:rsid w:val="007E4B2F"/>
    <w:rsid w:val="007F3C1D"/>
    <w:rsid w:val="00833E18"/>
    <w:rsid w:val="0085194E"/>
    <w:rsid w:val="00854D90"/>
    <w:rsid w:val="0088076A"/>
    <w:rsid w:val="008A25CC"/>
    <w:rsid w:val="008A40DA"/>
    <w:rsid w:val="008F55E5"/>
    <w:rsid w:val="00932C2B"/>
    <w:rsid w:val="00967C34"/>
    <w:rsid w:val="00A02EBE"/>
    <w:rsid w:val="00A04A60"/>
    <w:rsid w:val="00A1149C"/>
    <w:rsid w:val="00A905AB"/>
    <w:rsid w:val="00AD503A"/>
    <w:rsid w:val="00B1257C"/>
    <w:rsid w:val="00B135BD"/>
    <w:rsid w:val="00B24953"/>
    <w:rsid w:val="00B3326B"/>
    <w:rsid w:val="00B63A01"/>
    <w:rsid w:val="00BA39E6"/>
    <w:rsid w:val="00BE7A3C"/>
    <w:rsid w:val="00C536CB"/>
    <w:rsid w:val="00C7411E"/>
    <w:rsid w:val="00CC100E"/>
    <w:rsid w:val="00CC57D0"/>
    <w:rsid w:val="00D3156C"/>
    <w:rsid w:val="00D6063A"/>
    <w:rsid w:val="00D73A7D"/>
    <w:rsid w:val="00D81046"/>
    <w:rsid w:val="00D864C2"/>
    <w:rsid w:val="00DA6A55"/>
    <w:rsid w:val="00DB1CCF"/>
    <w:rsid w:val="00DF1BDC"/>
    <w:rsid w:val="00E31AD4"/>
    <w:rsid w:val="00EA7C0A"/>
    <w:rsid w:val="00EA7C48"/>
    <w:rsid w:val="00EC391B"/>
    <w:rsid w:val="00EC4B98"/>
    <w:rsid w:val="00F00185"/>
    <w:rsid w:val="00F16197"/>
    <w:rsid w:val="00F45136"/>
    <w:rsid w:val="00F53887"/>
    <w:rsid w:val="00F60EB0"/>
    <w:rsid w:val="00FA6976"/>
    <w:rsid w:val="00FB23E9"/>
    <w:rsid w:val="00FD4A71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F8C2"/>
  <w15:docId w15:val="{0F624457-5DBF-4142-BCC2-9944CBB8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4A60"/>
  </w:style>
  <w:style w:type="paragraph" w:styleId="Zpat">
    <w:name w:val="footer"/>
    <w:basedOn w:val="Normln"/>
    <w:link w:val="ZpatChar"/>
    <w:uiPriority w:val="99"/>
    <w:unhideWhenUsed/>
    <w:rsid w:val="00A0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A60"/>
  </w:style>
  <w:style w:type="character" w:styleId="Hypertextovodkaz">
    <w:name w:val="Hyperlink"/>
    <w:uiPriority w:val="99"/>
    <w:unhideWhenUsed/>
    <w:rsid w:val="00A04A6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04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4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04A6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04A60"/>
  </w:style>
  <w:style w:type="paragraph" w:styleId="Textbubliny">
    <w:name w:val="Balloon Text"/>
    <w:basedOn w:val="Normln"/>
    <w:link w:val="TextbublinyChar"/>
    <w:uiPriority w:val="99"/>
    <w:semiHidden/>
    <w:unhideWhenUsed/>
    <w:rsid w:val="00A0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A60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3156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3156C"/>
  </w:style>
  <w:style w:type="paragraph" w:styleId="Odstavecseseznamem">
    <w:name w:val="List Paragraph"/>
    <w:basedOn w:val="Normln"/>
    <w:uiPriority w:val="34"/>
    <w:qFormat/>
    <w:rsid w:val="00B3326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51F3"/>
    <w:rPr>
      <w:color w:val="605E5C"/>
      <w:shd w:val="clear" w:color="auto" w:fill="E1DFDD"/>
    </w:rPr>
  </w:style>
  <w:style w:type="paragraph" w:customStyle="1" w:styleId="Default">
    <w:name w:val="Default"/>
    <w:rsid w:val="00335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51F3"/>
    <w:pPr>
      <w:spacing w:line="241" w:lineRule="atLeast"/>
    </w:pPr>
    <w:rPr>
      <w:color w:val="auto"/>
    </w:rPr>
  </w:style>
  <w:style w:type="character" w:styleId="Sledovanodkaz">
    <w:name w:val="FollowedHyperlink"/>
    <w:basedOn w:val="Standardnpsmoodstavce"/>
    <w:uiPriority w:val="99"/>
    <w:semiHidden/>
    <w:unhideWhenUsed/>
    <w:rsid w:val="00335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2200@fs.gov.cz" TargetMode="External"/><Relationship Id="rId13" Type="http://schemas.openxmlformats.org/officeDocument/2006/relationships/hyperlink" Target="mailto:podatelna2200@fs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2200@fs.gov.cz" TargetMode="External"/><Relationship Id="rId12" Type="http://schemas.openxmlformats.org/officeDocument/2006/relationships/hyperlink" Target="mailto:podatelna2200@fs.go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datelna2200@fs.gov.cz" TargetMode="External"/><Relationship Id="rId11" Type="http://schemas.openxmlformats.org/officeDocument/2006/relationships/hyperlink" Target="mailto:podatelna2200@fs.gov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ana.kralova@fs.gov.cz" TargetMode="External"/><Relationship Id="rId10" Type="http://schemas.openxmlformats.org/officeDocument/2006/relationships/hyperlink" Target="mailto:podatelna2200@fs.g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2200@fs.gov.cz" TargetMode="External"/><Relationship Id="rId14" Type="http://schemas.openxmlformats.org/officeDocument/2006/relationships/hyperlink" Target="https://financnisprava.gov.cz/cs/kontakty/precislovani-telefonnich-cise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Hošťálková Michaela Ing. (FÚ pro Plzeňský kraj)</dc:creator>
  <cp:lastModifiedBy>Pýchová Miroslava Ing. (ÚzP ve Strakonicích)</cp:lastModifiedBy>
  <cp:revision>2</cp:revision>
  <dcterms:created xsi:type="dcterms:W3CDTF">2025-07-16T06:36:00Z</dcterms:created>
  <dcterms:modified xsi:type="dcterms:W3CDTF">2025-07-16T06:36:00Z</dcterms:modified>
</cp:coreProperties>
</file>