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43D0" w14:textId="77777777" w:rsidR="00660FAB" w:rsidRPr="00660FAB" w:rsidRDefault="00660FAB" w:rsidP="00660FAB">
      <w:pPr>
        <w:shd w:val="clear" w:color="auto" w:fill="FFFCE6"/>
        <w:spacing w:before="120" w:after="0" w:line="228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60FAB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Město Bavorov</w:t>
      </w:r>
    </w:p>
    <w:p w14:paraId="13FF41A8" w14:textId="77777777" w:rsidR="00660FAB" w:rsidRPr="00660FAB" w:rsidRDefault="00660FAB" w:rsidP="00660FAB">
      <w:pPr>
        <w:shd w:val="clear" w:color="auto" w:fill="FFFCE6"/>
        <w:spacing w:before="120" w:after="0" w:line="228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42867B42" w14:textId="77777777" w:rsidR="00660FAB" w:rsidRPr="00660FAB" w:rsidRDefault="00660FAB" w:rsidP="00660FAB">
      <w:pPr>
        <w:shd w:val="clear" w:color="auto" w:fill="FFFCE6"/>
        <w:spacing w:before="120" w:after="0" w:line="228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60FAB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Obecně závazná vyhláška č. 1/2009,</w:t>
      </w:r>
    </w:p>
    <w:p w14:paraId="3C3379C7" w14:textId="77777777" w:rsidR="00660FAB" w:rsidRPr="00660FAB" w:rsidRDefault="00660FAB" w:rsidP="00660FAB">
      <w:pPr>
        <w:shd w:val="clear" w:color="auto" w:fill="FFFCE6"/>
        <w:spacing w:before="120" w:after="0" w:line="228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60FAB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kterou se zrušuje obecně závazná vyhláška č. 2/2008 o stanovení místního koeficientu pro výpočet daně z nemovitostí</w:t>
      </w:r>
    </w:p>
    <w:p w14:paraId="1DD3A93A" w14:textId="77777777" w:rsidR="00660FAB" w:rsidRPr="00660FAB" w:rsidRDefault="00660FAB" w:rsidP="00660FAB">
      <w:pPr>
        <w:shd w:val="clear" w:color="auto" w:fill="FFFCE6"/>
        <w:spacing w:before="120" w:after="0" w:line="228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5C0FD90E" w14:textId="77777777" w:rsidR="00660FAB" w:rsidRPr="00660FAB" w:rsidRDefault="00660FAB" w:rsidP="00660FAB">
      <w:pPr>
        <w:shd w:val="clear" w:color="auto" w:fill="FFFCE6"/>
        <w:spacing w:before="120" w:after="0" w:line="228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6706D6C2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60FAB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Zastupitelstvo města Bavorov se na svém veřejném zasedání dne 26.11.2009 usnesením č. 5/2009, odst. II. písm. p), usneslo vydat na základě §84 odst. 2 písm. h) zákona č. 128/2000 Sb., o obcích (obecní zřízení), v platném znění, tuto obecně závaznou vyhlášku:</w:t>
      </w:r>
    </w:p>
    <w:p w14:paraId="0C69C72B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510A654E" w14:textId="77777777" w:rsidR="00660FAB" w:rsidRPr="00660FAB" w:rsidRDefault="00660FAB" w:rsidP="00660FAB">
      <w:pPr>
        <w:shd w:val="clear" w:color="auto" w:fill="FFFCE6"/>
        <w:spacing w:before="120" w:after="0" w:line="228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60FAB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Čl. 1</w:t>
      </w:r>
    </w:p>
    <w:p w14:paraId="16DD5361" w14:textId="77777777" w:rsidR="00660FAB" w:rsidRPr="00660FAB" w:rsidRDefault="00660FAB" w:rsidP="00660FAB">
      <w:pPr>
        <w:shd w:val="clear" w:color="auto" w:fill="FFFCE6"/>
        <w:spacing w:before="120" w:after="0" w:line="228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43D4753F" w14:textId="77777777" w:rsidR="00660FAB" w:rsidRPr="00660FAB" w:rsidRDefault="00660FAB" w:rsidP="00660FAB">
      <w:pPr>
        <w:shd w:val="clear" w:color="auto" w:fill="FFFCE6"/>
        <w:spacing w:before="120" w:after="0" w:line="228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60FAB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Zrušuje se obecně závazná vyhláška č. 2/2008 O stanovení místního koeficientu pro výpočet daně z nemovitostí.</w:t>
      </w:r>
    </w:p>
    <w:p w14:paraId="48A2D6E4" w14:textId="77777777" w:rsidR="00660FAB" w:rsidRPr="00660FAB" w:rsidRDefault="00660FAB" w:rsidP="00660FAB">
      <w:pPr>
        <w:shd w:val="clear" w:color="auto" w:fill="FFFCE6"/>
        <w:spacing w:before="120" w:after="0" w:line="228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2A1ABCF9" w14:textId="77777777" w:rsidR="00660FAB" w:rsidRPr="00660FAB" w:rsidRDefault="00660FAB" w:rsidP="00660FAB">
      <w:pPr>
        <w:shd w:val="clear" w:color="auto" w:fill="FFFCE6"/>
        <w:spacing w:before="120" w:after="0" w:line="228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5ED0759F" w14:textId="77777777" w:rsidR="00660FAB" w:rsidRPr="00660FAB" w:rsidRDefault="00660FAB" w:rsidP="00660FAB">
      <w:pPr>
        <w:shd w:val="clear" w:color="auto" w:fill="FFFCE6"/>
        <w:spacing w:before="120" w:after="0" w:line="228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7E3D3471" w14:textId="77777777" w:rsidR="00660FAB" w:rsidRPr="00660FAB" w:rsidRDefault="00660FAB" w:rsidP="00660FAB">
      <w:pPr>
        <w:shd w:val="clear" w:color="auto" w:fill="FFFCE6"/>
        <w:spacing w:before="120" w:after="0" w:line="228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0D11D188" w14:textId="77777777" w:rsidR="00660FAB" w:rsidRPr="00660FAB" w:rsidRDefault="00660FAB" w:rsidP="00660FAB">
      <w:pPr>
        <w:shd w:val="clear" w:color="auto" w:fill="FFFCE6"/>
        <w:spacing w:before="120" w:after="0" w:line="228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60FAB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Čl. 2</w:t>
      </w:r>
    </w:p>
    <w:p w14:paraId="7FA01942" w14:textId="77777777" w:rsidR="00660FAB" w:rsidRPr="00660FAB" w:rsidRDefault="00660FAB" w:rsidP="00660FAB">
      <w:pPr>
        <w:shd w:val="clear" w:color="auto" w:fill="FFFCE6"/>
        <w:spacing w:before="120" w:after="0" w:line="228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3BF5E46D" w14:textId="77777777" w:rsidR="00660FAB" w:rsidRPr="00660FAB" w:rsidRDefault="00660FAB" w:rsidP="00660FAB">
      <w:pPr>
        <w:shd w:val="clear" w:color="auto" w:fill="FFFCE6"/>
        <w:spacing w:before="120" w:after="0" w:line="228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60FAB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Tato obecně závazná vyhláška nabývá účinnosti dnem 1. 1. 2010.</w:t>
      </w:r>
    </w:p>
    <w:p w14:paraId="6348EF5B" w14:textId="77777777" w:rsidR="00660FAB" w:rsidRPr="00660FAB" w:rsidRDefault="00660FAB" w:rsidP="00660FAB">
      <w:pPr>
        <w:shd w:val="clear" w:color="auto" w:fill="FFFCE6"/>
        <w:spacing w:before="120" w:after="0" w:line="228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00135406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008B151E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72B5D672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44F0C3E6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6398337B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60FAB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……………………………… ..…….……………………</w:t>
      </w:r>
    </w:p>
    <w:p w14:paraId="60FBE939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60FAB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Miroslav </w:t>
      </w:r>
      <w:proofErr w:type="spellStart"/>
      <w:r w:rsidRPr="00660FAB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Fenc</w:t>
      </w:r>
      <w:proofErr w:type="spellEnd"/>
      <w:r w:rsidRPr="00660FAB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Jan Michalec</w:t>
      </w:r>
    </w:p>
    <w:p w14:paraId="3B2F0CFE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60FAB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místostarosta starosta</w:t>
      </w:r>
    </w:p>
    <w:p w14:paraId="17124B96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33EA6EC4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43A834A9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26F920F8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3E72A150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4EA33E06" w14:textId="77777777" w:rsidR="00660FAB" w:rsidRPr="00660FAB" w:rsidRDefault="00660FAB" w:rsidP="00660FAB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60FAB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Vyvěšeno na úřední desce: 27.11.2009</w:t>
      </w:r>
    </w:p>
    <w:p w14:paraId="678F3C5A" w14:textId="77777777" w:rsidR="00660FAB" w:rsidRPr="00660FAB" w:rsidRDefault="00660FAB" w:rsidP="00660FAB">
      <w:pPr>
        <w:shd w:val="clear" w:color="auto" w:fill="FFFCE6"/>
        <w:spacing w:before="12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60FAB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Sejmuto z úřední desky: 14.12.2009</w:t>
      </w:r>
    </w:p>
    <w:p w14:paraId="7D0B302B" w14:textId="77777777" w:rsidR="00660FAB" w:rsidRPr="00660FAB" w:rsidRDefault="00660FAB" w:rsidP="00660FAB">
      <w:pPr>
        <w:shd w:val="clear" w:color="auto" w:fill="FFFCE6"/>
        <w:spacing w:after="150" w:line="240" w:lineRule="auto"/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</w:pPr>
      <w:r w:rsidRPr="00660FAB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Zodpovídá: </w:t>
      </w:r>
      <w:hyperlink r:id="rId4" w:history="1">
        <w:r w:rsidRPr="00660FAB">
          <w:rPr>
            <w:rFonts w:ascii="Trebuchet MS" w:eastAsia="Times New Roman" w:hAnsi="Trebuchet MS" w:cs="Times New Roman"/>
            <w:color w:val="834D10"/>
            <w:sz w:val="24"/>
            <w:szCs w:val="24"/>
            <w:u w:val="single"/>
            <w:lang w:eastAsia="cs-CZ"/>
          </w:rPr>
          <w:t xml:space="preserve">Miroslav </w:t>
        </w:r>
        <w:proofErr w:type="spellStart"/>
        <w:r w:rsidRPr="00660FAB">
          <w:rPr>
            <w:rFonts w:ascii="Trebuchet MS" w:eastAsia="Times New Roman" w:hAnsi="Trebuchet MS" w:cs="Times New Roman"/>
            <w:color w:val="834D10"/>
            <w:sz w:val="24"/>
            <w:szCs w:val="24"/>
            <w:u w:val="single"/>
            <w:lang w:eastAsia="cs-CZ"/>
          </w:rPr>
          <w:t>Fenc</w:t>
        </w:r>
        <w:proofErr w:type="spellEnd"/>
      </w:hyperlink>
      <w:r w:rsidRPr="00660FAB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br/>
        <w:t>Vytvořeno / změněno: 13.4.2010 / 13.4.2010</w:t>
      </w:r>
    </w:p>
    <w:p w14:paraId="344F2088" w14:textId="77777777" w:rsidR="00057434" w:rsidRDefault="00057434"/>
    <w:sectPr w:rsidR="0005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AB"/>
    <w:rsid w:val="00057434"/>
    <w:rsid w:val="00660FAB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001E"/>
  <w15:chartTrackingRefBased/>
  <w15:docId w15:val="{0F20413F-BED1-4FF6-8870-EF71C1D4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660FAB"/>
  </w:style>
  <w:style w:type="character" w:styleId="Hypertextovodkaz">
    <w:name w:val="Hyperlink"/>
    <w:basedOn w:val="Standardnpsmoodstavce"/>
    <w:uiPriority w:val="99"/>
    <w:semiHidden/>
    <w:unhideWhenUsed/>
    <w:rsid w:val="00660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vorov.cz/miroslav-fenc/o-1001/p1=6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780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2022-02-21T16:55:00Z</dcterms:created>
  <dcterms:modified xsi:type="dcterms:W3CDTF">2022-02-21T16:56:00Z</dcterms:modified>
</cp:coreProperties>
</file>